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41EF" w14:textId="77777777" w:rsidR="00B969AC" w:rsidRDefault="00B969AC" w:rsidP="003F386D">
      <w:pPr>
        <w:spacing w:before="240" w:after="240"/>
        <w:rPr>
          <w:rFonts w:ascii="Arial" w:hAnsi="Arial" w:cs="Arial"/>
          <w:color w:val="000000"/>
          <w:sz w:val="22"/>
          <w:szCs w:val="22"/>
        </w:rPr>
      </w:pPr>
    </w:p>
    <w:p w14:paraId="1890C253" w14:textId="47FD440A" w:rsidR="003F386D" w:rsidRPr="003F386D" w:rsidRDefault="003F386D" w:rsidP="003F386D">
      <w:pPr>
        <w:spacing w:before="240" w:after="240"/>
        <w:rPr>
          <w:rFonts w:ascii="Times New Roman" w:hAnsi="Times New Roman"/>
        </w:rPr>
      </w:pPr>
      <w:r w:rsidRPr="003F386D">
        <w:rPr>
          <w:rFonts w:ascii="Arial" w:hAnsi="Arial" w:cs="Arial"/>
          <w:color w:val="000000"/>
          <w:sz w:val="22"/>
          <w:szCs w:val="22"/>
        </w:rPr>
        <w:t>.</w:t>
      </w:r>
    </w:p>
    <w:p w14:paraId="340B13F1" w14:textId="18C641D4" w:rsidR="00155A3E" w:rsidRDefault="003F386D">
      <w:r w:rsidRPr="003F386D">
        <w:rPr>
          <w:rFonts w:ascii="Times New Roman" w:hAnsi="Times New Roman"/>
        </w:rPr>
        <w:br/>
      </w:r>
    </w:p>
    <w:tbl>
      <w:tblPr>
        <w:tblpPr w:leftFromText="141" w:rightFromText="141" w:horzAnchor="margin" w:tblpY="-534"/>
        <w:tblW w:w="5000" w:type="pct"/>
        <w:tblCellSpacing w:w="0" w:type="dxa"/>
        <w:tblCellMar>
          <w:left w:w="0" w:type="dxa"/>
          <w:right w:w="0" w:type="dxa"/>
        </w:tblCellMar>
        <w:tblLook w:val="0000" w:firstRow="0" w:lastRow="0" w:firstColumn="0" w:lastColumn="0" w:noHBand="0" w:noVBand="0"/>
      </w:tblPr>
      <w:tblGrid>
        <w:gridCol w:w="2788"/>
        <w:gridCol w:w="2602"/>
        <w:gridCol w:w="4356"/>
      </w:tblGrid>
      <w:tr w:rsidR="00F21C0E" w:rsidRPr="00436AD0" w14:paraId="750CBEA1" w14:textId="77777777" w:rsidTr="00462BCA">
        <w:trPr>
          <w:tblCellSpacing w:w="0" w:type="dxa"/>
        </w:trPr>
        <w:tc>
          <w:tcPr>
            <w:tcW w:w="1430" w:type="pct"/>
            <w:vAlign w:val="center"/>
          </w:tcPr>
          <w:bookmarkStart w:id="0" w:name="_MON_1230700100"/>
          <w:bookmarkStart w:id="1" w:name="_MON_1230700110"/>
          <w:bookmarkStart w:id="2" w:name="_MON_1230633228"/>
          <w:bookmarkStart w:id="3" w:name="_MON_1230699878"/>
          <w:bookmarkStart w:id="4" w:name="_MON_1230699890"/>
          <w:bookmarkEnd w:id="0"/>
          <w:bookmarkEnd w:id="1"/>
          <w:bookmarkEnd w:id="2"/>
          <w:bookmarkEnd w:id="3"/>
          <w:bookmarkEnd w:id="4"/>
          <w:bookmarkStart w:id="5" w:name="_MON_1230700093"/>
          <w:bookmarkEnd w:id="5"/>
          <w:p w14:paraId="6A589016" w14:textId="77777777" w:rsidR="00F21C0E" w:rsidRPr="00F21C0E" w:rsidRDefault="00436AD0" w:rsidP="00D90A20">
            <w:pPr>
              <w:spacing w:line="312" w:lineRule="auto"/>
              <w:jc w:val="center"/>
              <w:rPr>
                <w:rFonts w:ascii="Verdana" w:hAnsi="Verdana"/>
                <w:sz w:val="16"/>
                <w:szCs w:val="16"/>
              </w:rPr>
            </w:pPr>
            <w:r>
              <w:object w:dxaOrig="9639" w:dyaOrig="9499" w14:anchorId="4E83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0.5pt" o:ole="">
                  <v:imagedata r:id="rId7" o:title=""/>
                </v:shape>
                <o:OLEObject Type="Embed" ProgID="Word.Picture.8" ShapeID="_x0000_i1025" DrawAspect="Content" ObjectID="_1802504202" r:id="rId8"/>
              </w:object>
            </w:r>
          </w:p>
        </w:tc>
        <w:tc>
          <w:tcPr>
            <w:tcW w:w="1335" w:type="pct"/>
            <w:vAlign w:val="center"/>
          </w:tcPr>
          <w:p w14:paraId="629C9A52" w14:textId="77777777" w:rsidR="00F21C0E" w:rsidRPr="00F21C0E" w:rsidRDefault="00F21C0E" w:rsidP="00D90A20">
            <w:pPr>
              <w:spacing w:line="312" w:lineRule="auto"/>
              <w:rPr>
                <w:rFonts w:ascii="Verdana" w:hAnsi="Verdana"/>
                <w:sz w:val="16"/>
                <w:szCs w:val="16"/>
              </w:rPr>
            </w:pPr>
            <w:r w:rsidRPr="00F21C0E">
              <w:rPr>
                <w:rFonts w:ascii="Verdana" w:hAnsi="Verdana"/>
                <w:sz w:val="16"/>
                <w:szCs w:val="16"/>
              </w:rPr>
              <w:t>   </w:t>
            </w:r>
          </w:p>
        </w:tc>
        <w:tc>
          <w:tcPr>
            <w:tcW w:w="2235" w:type="pct"/>
            <w:vAlign w:val="center"/>
          </w:tcPr>
          <w:p w14:paraId="2CD91F12" w14:textId="77777777" w:rsidR="00CC0C3E" w:rsidRPr="00BC49C3" w:rsidRDefault="00436AD0" w:rsidP="00BC49C3">
            <w:pPr>
              <w:spacing w:line="312" w:lineRule="auto"/>
              <w:jc w:val="right"/>
              <w:rPr>
                <w:rFonts w:cs="Arial"/>
                <w:sz w:val="20"/>
                <w:szCs w:val="20"/>
              </w:rPr>
            </w:pPr>
            <w:r>
              <w:rPr>
                <w:rFonts w:cs="Arial"/>
                <w:b/>
                <w:bCs/>
                <w:sz w:val="56"/>
                <w:szCs w:val="56"/>
              </w:rPr>
              <w:t>Vestervangsskolen</w:t>
            </w:r>
            <w:r w:rsidRPr="00AE1B24">
              <w:rPr>
                <w:rFonts w:cs="Arial"/>
                <w:b/>
                <w:bCs/>
                <w:sz w:val="36"/>
                <w:szCs w:val="36"/>
              </w:rPr>
              <w:br/>
            </w:r>
            <w:r w:rsidRPr="00BC49C3">
              <w:rPr>
                <w:rFonts w:cs="Arial"/>
                <w:sz w:val="20"/>
                <w:szCs w:val="20"/>
              </w:rPr>
              <w:t>Nålemagervej 120, 8920 Randers NV</w:t>
            </w:r>
          </w:p>
          <w:p w14:paraId="2089C2DE" w14:textId="77777777" w:rsidR="00436AD0" w:rsidRPr="00155A3E" w:rsidRDefault="00CC0C3E" w:rsidP="00BC49C3">
            <w:pPr>
              <w:spacing w:line="312" w:lineRule="auto"/>
              <w:jc w:val="right"/>
              <w:rPr>
                <w:rFonts w:cs="Arial"/>
                <w:sz w:val="20"/>
                <w:szCs w:val="20"/>
              </w:rPr>
            </w:pPr>
            <w:r w:rsidRPr="00BC49C3">
              <w:rPr>
                <w:rFonts w:cs="Arial"/>
                <w:sz w:val="20"/>
                <w:szCs w:val="20"/>
              </w:rPr>
              <w:t>Tlf.  </w:t>
            </w:r>
            <w:r w:rsidRPr="00155A3E">
              <w:rPr>
                <w:rFonts w:cs="Arial"/>
                <w:sz w:val="20"/>
                <w:szCs w:val="20"/>
              </w:rPr>
              <w:t xml:space="preserve">8915 </w:t>
            </w:r>
            <w:r w:rsidR="004E5408" w:rsidRPr="00155A3E">
              <w:rPr>
                <w:rFonts w:cs="Arial"/>
                <w:sz w:val="20"/>
                <w:szCs w:val="20"/>
              </w:rPr>
              <w:t>49</w:t>
            </w:r>
            <w:r w:rsidRPr="00155A3E">
              <w:rPr>
                <w:rFonts w:cs="Arial"/>
                <w:sz w:val="20"/>
                <w:szCs w:val="20"/>
              </w:rPr>
              <w:t>50</w:t>
            </w:r>
            <w:r w:rsidR="00436AD0" w:rsidRPr="00155A3E">
              <w:rPr>
                <w:rFonts w:cs="Arial"/>
                <w:sz w:val="20"/>
                <w:szCs w:val="20"/>
              </w:rPr>
              <w:br/>
            </w:r>
            <w:r w:rsidR="00CF51BA" w:rsidRPr="00155A3E">
              <w:rPr>
                <w:rFonts w:cs="Arial"/>
                <w:sz w:val="20"/>
                <w:szCs w:val="20"/>
              </w:rPr>
              <w:t>vestervangsskolen@randers.dk</w:t>
            </w:r>
          </w:p>
          <w:p w14:paraId="60058382" w14:textId="77777777" w:rsidR="00436AD0" w:rsidRPr="00155A3E" w:rsidRDefault="00436AD0" w:rsidP="00BC49C3">
            <w:pPr>
              <w:spacing w:line="312" w:lineRule="auto"/>
              <w:jc w:val="right"/>
              <w:rPr>
                <w:rFonts w:cs="Arial"/>
                <w:sz w:val="20"/>
                <w:szCs w:val="20"/>
              </w:rPr>
            </w:pPr>
            <w:r w:rsidRPr="00155A3E">
              <w:rPr>
                <w:rFonts w:cs="Arial"/>
                <w:sz w:val="20"/>
                <w:szCs w:val="20"/>
              </w:rPr>
              <w:t>www.vestervangsskolen.dk</w:t>
            </w:r>
          </w:p>
          <w:p w14:paraId="4E92E94B" w14:textId="77777777" w:rsidR="00383098" w:rsidRPr="00155A3E" w:rsidRDefault="00383098" w:rsidP="00436AD0">
            <w:pPr>
              <w:spacing w:line="312" w:lineRule="auto"/>
              <w:jc w:val="center"/>
              <w:rPr>
                <w:sz w:val="16"/>
                <w:szCs w:val="16"/>
              </w:rPr>
            </w:pPr>
          </w:p>
        </w:tc>
      </w:tr>
    </w:tbl>
    <w:p w14:paraId="02010063" w14:textId="77777777" w:rsidR="00171725" w:rsidRPr="00171725" w:rsidRDefault="00171725" w:rsidP="00171725">
      <w:pPr>
        <w:pStyle w:val="Default"/>
      </w:pPr>
      <w:r w:rsidRPr="00171725">
        <w:rPr>
          <w:b/>
          <w:bCs/>
        </w:rPr>
        <w:t>Høringssvar på Fritidspædagogisk Strategi</w:t>
      </w:r>
    </w:p>
    <w:p w14:paraId="7B7882D8" w14:textId="09137B39" w:rsidR="00171725" w:rsidRDefault="00171725" w:rsidP="00171725">
      <w:pPr>
        <w:pStyle w:val="Default"/>
      </w:pPr>
      <w:r>
        <w:t>Vi</w:t>
      </w:r>
      <w:r w:rsidRPr="00171725">
        <w:t xml:space="preserve"> ønsker at komme med et høringssvar vedrørende den fritidspædagogiske strategi, som er blevet udarbejdet for at sikre en tydelig og prioriteret indsats på fritidsområdet i Randers Kommune. </w:t>
      </w:r>
      <w:r>
        <w:t>Vi</w:t>
      </w:r>
      <w:r w:rsidRPr="00171725">
        <w:t xml:space="preserve"> vil gerne fremhæve flere aspekter, som </w:t>
      </w:r>
      <w:r>
        <w:t>vi</w:t>
      </w:r>
      <w:r w:rsidRPr="00171725">
        <w:t xml:space="preserve"> mener er væsentlige i relation til de angivne mål og de konkrete strategiske indsatsområder.</w:t>
      </w:r>
    </w:p>
    <w:p w14:paraId="6F281840" w14:textId="77777777" w:rsidR="00171725" w:rsidRPr="00171725" w:rsidRDefault="00171725" w:rsidP="00171725">
      <w:pPr>
        <w:pStyle w:val="Default"/>
      </w:pPr>
    </w:p>
    <w:p w14:paraId="5940911B" w14:textId="77777777" w:rsidR="00171725" w:rsidRPr="00171725" w:rsidRDefault="00171725" w:rsidP="00171725">
      <w:pPr>
        <w:pStyle w:val="Default"/>
      </w:pPr>
      <w:r w:rsidRPr="00171725">
        <w:rPr>
          <w:b/>
          <w:bCs/>
        </w:rPr>
        <w:t>1. Betydningen af et helhedsorienteret fritidstilbud</w:t>
      </w:r>
    </w:p>
    <w:p w14:paraId="1D0B944C" w14:textId="25FAEF53" w:rsidR="00171725" w:rsidRDefault="00171725" w:rsidP="00171725">
      <w:pPr>
        <w:pStyle w:val="Default"/>
      </w:pPr>
      <w:r>
        <w:t>Vi</w:t>
      </w:r>
      <w:r w:rsidRPr="00171725">
        <w:t xml:space="preserve"> ser det som en vigtig tilgang, at arbejdet med den fritidspædagogiske strategi understøtter, at fritidsområdet får en tydelig og prioriteret plads i den samlede indsats for børn og unge. Det er nødvendigt, at </w:t>
      </w:r>
      <w:proofErr w:type="spellStart"/>
      <w:r w:rsidRPr="00171725">
        <w:t>fritidstilbudene</w:t>
      </w:r>
      <w:proofErr w:type="spellEnd"/>
      <w:r w:rsidRPr="00171725">
        <w:t xml:space="preserve"> ikke blot ses som en ”efter skoletid-aktivitet”, men som en integreret del af børns og unges trivsel og udvikling. En øget fokus på at skabe høj kvalitet i fritidsmiljøerne, som både rummer personlig udvikling og fællesskaber, er essentielt. Det er her børn og unge kan få lov at udfolde sig udenfor de mere formelle rammer, og det er derfor vigtigt, at </w:t>
      </w:r>
      <w:proofErr w:type="spellStart"/>
      <w:r w:rsidRPr="00171725">
        <w:t>fritidstilbudene</w:t>
      </w:r>
      <w:proofErr w:type="spellEnd"/>
      <w:r w:rsidRPr="00171725">
        <w:t xml:space="preserve"> understøtter en bred vifte af aktiviteter, der fremmer både kreativitet, fysisk aktivitet og sociale kompetencer.</w:t>
      </w:r>
    </w:p>
    <w:p w14:paraId="1326DB61" w14:textId="77777777" w:rsidR="00171725" w:rsidRPr="00171725" w:rsidRDefault="00171725" w:rsidP="00171725">
      <w:pPr>
        <w:pStyle w:val="Default"/>
      </w:pPr>
    </w:p>
    <w:p w14:paraId="6044F921" w14:textId="77777777" w:rsidR="00171725" w:rsidRPr="00171725" w:rsidRDefault="00171725" w:rsidP="00171725">
      <w:pPr>
        <w:pStyle w:val="Default"/>
      </w:pPr>
      <w:r w:rsidRPr="00171725">
        <w:rPr>
          <w:b/>
          <w:bCs/>
        </w:rPr>
        <w:t>2. Sammenhæng mellem fritidstilbud og kommunens børne- og ungepolitik</w:t>
      </w:r>
    </w:p>
    <w:p w14:paraId="511658CE" w14:textId="32D11D72" w:rsidR="00171725" w:rsidRDefault="00171725" w:rsidP="00171725">
      <w:pPr>
        <w:pStyle w:val="Default"/>
      </w:pPr>
      <w:r>
        <w:t>Vi</w:t>
      </w:r>
      <w:r w:rsidRPr="00171725">
        <w:t xml:space="preserve"> anerkender, at den fritidspædagogiske strategi er tæt koblet til kommunens børne- og ungepolitik samt KL’s pejlemærker for kvalitet på fritidsområdet. Det er afgørende, at der er en sammenhængende indsats på tværs af alle relevante områder, så børn og unge oplever en sammenhængende indsats, hvor fritidstilbuddet er en naturlig forlængelse af deres skoleliv og sociale relationer. </w:t>
      </w:r>
      <w:r>
        <w:t>Vi ønsker</w:t>
      </w:r>
      <w:r w:rsidRPr="00171725">
        <w:t xml:space="preserve"> dog gerne </w:t>
      </w:r>
      <w:r>
        <w:t xml:space="preserve">at </w:t>
      </w:r>
      <w:r w:rsidRPr="00171725">
        <w:t>påpege, det er vigtigt, at strategien ikke kun fokuserer på de overordnede pejlemærker, men også er tilpasset de lokale behov og udfordringer</w:t>
      </w:r>
      <w:r>
        <w:t>.</w:t>
      </w:r>
    </w:p>
    <w:p w14:paraId="1D8D7880" w14:textId="77777777" w:rsidR="00171725" w:rsidRPr="00171725" w:rsidRDefault="00171725" w:rsidP="00171725">
      <w:pPr>
        <w:pStyle w:val="Default"/>
      </w:pPr>
    </w:p>
    <w:p w14:paraId="6159AD4D" w14:textId="77777777" w:rsidR="00171725" w:rsidRPr="00171725" w:rsidRDefault="00171725" w:rsidP="00171725">
      <w:pPr>
        <w:pStyle w:val="Default"/>
      </w:pPr>
      <w:r w:rsidRPr="00171725">
        <w:rPr>
          <w:b/>
          <w:bCs/>
        </w:rPr>
        <w:t>3. Inklusion og mangfoldighed i fritidstilbuddene</w:t>
      </w:r>
    </w:p>
    <w:p w14:paraId="485A5457" w14:textId="0D214E85" w:rsidR="00171725" w:rsidRDefault="00171725" w:rsidP="00171725">
      <w:pPr>
        <w:pStyle w:val="Default"/>
      </w:pPr>
      <w:r>
        <w:t>Vi</w:t>
      </w:r>
      <w:r w:rsidRPr="00171725">
        <w:t xml:space="preserve"> vil understrege vigtigheden af, at fritidstilbuddene skal kunne imødekomme alle børn og unges behov – også dem med særlige behov eller børn, der kommer fra udsatte </w:t>
      </w:r>
      <w:r w:rsidRPr="00171725">
        <w:lastRenderedPageBreak/>
        <w:t>familier. Det er essentielt, at strategien indeholder konkrete initiativer for at fremme inklusion og mangfoldighed, så alle børn får mulighed for at deltage i fællesskaber og aktiviteter. Der skal være særligt fokus på at skabe et trygt og rummeligt miljø, hvor børn kan finde deres egen identitet og samtidig udvikle sociale færdigheder, der er nødvendige for et liv i fællesskab med andre.</w:t>
      </w:r>
    </w:p>
    <w:p w14:paraId="5F8A7579" w14:textId="77777777" w:rsidR="00171725" w:rsidRPr="00171725" w:rsidRDefault="00171725" w:rsidP="00171725">
      <w:pPr>
        <w:pStyle w:val="Default"/>
      </w:pPr>
    </w:p>
    <w:p w14:paraId="4C6260A0" w14:textId="77777777" w:rsidR="00171725" w:rsidRPr="00171725" w:rsidRDefault="00171725" w:rsidP="00171725">
      <w:pPr>
        <w:pStyle w:val="Default"/>
      </w:pPr>
      <w:r w:rsidRPr="00171725">
        <w:rPr>
          <w:b/>
          <w:bCs/>
        </w:rPr>
        <w:t>4. Kvalifikationer og efteruddannelse af personale</w:t>
      </w:r>
    </w:p>
    <w:p w14:paraId="3093A2AE" w14:textId="2CC16545" w:rsidR="00171725" w:rsidRDefault="00171725" w:rsidP="00171725">
      <w:pPr>
        <w:pStyle w:val="Default"/>
      </w:pPr>
      <w:r w:rsidRPr="00171725">
        <w:t xml:space="preserve">En af de vigtigste faktorer for kvaliteten af fritidstilbuddene er de pædagogiske kompetencer, som personalet besidder. Det er derfor nødvendigt, at strategien indeholder konkrete initiativer for at styrke personalets kvalifikationer, både i forhold til pædagogik, inklusion og samarbejde med forældre. </w:t>
      </w:r>
      <w:r>
        <w:t>Vi</w:t>
      </w:r>
      <w:r w:rsidRPr="00171725">
        <w:t xml:space="preserve"> anbefaler, at der afsættes midler og ressourcer til efteruddannelse og løbende faglig opkvalificering af medarbejderne i SFO’er og fritidshjem, så de kan understøtte børns trivsel og udvikling bedst muligt.</w:t>
      </w:r>
    </w:p>
    <w:p w14:paraId="3C169B3D" w14:textId="77777777" w:rsidR="00171725" w:rsidRDefault="00171725" w:rsidP="00171725">
      <w:pPr>
        <w:pStyle w:val="Default"/>
      </w:pPr>
    </w:p>
    <w:p w14:paraId="2A7D4B55" w14:textId="2AD4ADA7" w:rsidR="00171725" w:rsidRPr="00171725" w:rsidRDefault="00171725" w:rsidP="00171725">
      <w:pPr>
        <w:pStyle w:val="Default"/>
      </w:pPr>
      <w:r w:rsidRPr="00171725">
        <w:rPr>
          <w:b/>
          <w:bCs/>
        </w:rPr>
        <w:t>5. Evaluering og opfølgning</w:t>
      </w:r>
    </w:p>
    <w:p w14:paraId="23BFCE87" w14:textId="77777777" w:rsidR="00171725" w:rsidRDefault="00171725" w:rsidP="00171725">
      <w:pPr>
        <w:pStyle w:val="Default"/>
      </w:pPr>
      <w:r w:rsidRPr="00171725">
        <w:t>Det er vigtigt, at strategien ikke kun forbliver et dokument, men at der etableres en systematisk evaluering og opfølgning på de opnåede resultater. Hvordan vil man måle, om børn og unge oplever fritidstilbud af høj kvalitet? Hvordan sikrer man, at de strategiske indsatsområder virkelig gør en forskel i praksis? Jeg foreslår, at der indarbejdes konkrete indikatorer og en plan for løbende evaluering, så det bliver muligt at justere indsatsen undervejs og sikre, at målene bliver nået.</w:t>
      </w:r>
    </w:p>
    <w:p w14:paraId="3580121E" w14:textId="77777777" w:rsidR="00171725" w:rsidRPr="00171725" w:rsidRDefault="00171725" w:rsidP="00171725">
      <w:pPr>
        <w:pStyle w:val="Default"/>
      </w:pPr>
    </w:p>
    <w:p w14:paraId="04FA2545" w14:textId="77777777" w:rsidR="00462BCA" w:rsidRDefault="00462BCA" w:rsidP="00462BCA">
      <w:pPr>
        <w:pStyle w:val="Default"/>
      </w:pPr>
    </w:p>
    <w:p w14:paraId="5AEF4A30" w14:textId="19A977D0" w:rsidR="00862616" w:rsidRDefault="00862616" w:rsidP="00462BCA">
      <w:pPr>
        <w:pStyle w:val="Default"/>
      </w:pPr>
      <w:r>
        <w:t xml:space="preserve">På vegne af </w:t>
      </w:r>
    </w:p>
    <w:p w14:paraId="08412BF9" w14:textId="77777777" w:rsidR="00862616" w:rsidRDefault="00482798" w:rsidP="00462BCA">
      <w:pPr>
        <w:pStyle w:val="Default"/>
      </w:pPr>
      <w:r>
        <w:t>Vestervangsskolens MED- udvalg</w:t>
      </w:r>
      <w:r w:rsidR="00B0696A">
        <w:tab/>
      </w:r>
    </w:p>
    <w:p w14:paraId="0B74886F" w14:textId="78C75C9C" w:rsidR="00EE58FA" w:rsidRDefault="00862616" w:rsidP="00462BCA">
      <w:pPr>
        <w:pStyle w:val="Default"/>
      </w:pPr>
      <w:r>
        <w:t>Vestervangsskolens skolebestyrelse</w:t>
      </w:r>
      <w:r w:rsidR="00B0696A">
        <w:tab/>
      </w:r>
      <w:r w:rsidR="00B0696A">
        <w:tab/>
      </w:r>
    </w:p>
    <w:p w14:paraId="10A2BEED" w14:textId="77777777" w:rsidR="00EE58FA" w:rsidRDefault="00EE58FA" w:rsidP="00462BCA">
      <w:pPr>
        <w:pStyle w:val="Default"/>
      </w:pPr>
    </w:p>
    <w:sectPr w:rsidR="00EE58FA" w:rsidSect="00AC3B4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6953" w14:textId="77777777" w:rsidR="006A50FE" w:rsidRDefault="006A50FE">
      <w:r>
        <w:separator/>
      </w:r>
    </w:p>
  </w:endnote>
  <w:endnote w:type="continuationSeparator" w:id="0">
    <w:p w14:paraId="554880D0" w14:textId="77777777" w:rsidR="006A50FE" w:rsidRDefault="006A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5F59" w14:textId="77777777" w:rsidR="006A50FE" w:rsidRDefault="006A50FE">
      <w:r>
        <w:separator/>
      </w:r>
    </w:p>
  </w:footnote>
  <w:footnote w:type="continuationSeparator" w:id="0">
    <w:p w14:paraId="19BC3EFF" w14:textId="77777777" w:rsidR="006A50FE" w:rsidRDefault="006A5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193"/>
    <w:multiLevelType w:val="hybridMultilevel"/>
    <w:tmpl w:val="586A378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D695A"/>
    <w:multiLevelType w:val="hybridMultilevel"/>
    <w:tmpl w:val="D7B6F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207926"/>
    <w:multiLevelType w:val="hybridMultilevel"/>
    <w:tmpl w:val="EC842DC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5C725043"/>
    <w:multiLevelType w:val="hybridMultilevel"/>
    <w:tmpl w:val="DDA21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E72C15"/>
    <w:multiLevelType w:val="hybridMultilevel"/>
    <w:tmpl w:val="E834B210"/>
    <w:lvl w:ilvl="0" w:tplc="E19A79BE">
      <w:numFmt w:val="bullet"/>
      <w:lvlText w:val=""/>
      <w:lvlJc w:val="left"/>
      <w:pPr>
        <w:ind w:left="720" w:hanging="360"/>
      </w:pPr>
      <w:rPr>
        <w:rFonts w:ascii="Comic Sans MS" w:eastAsia="Times New Roman" w:hAnsi="Comic Sans MS" w:cs="Comic Sans MS"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E8E1F53"/>
    <w:multiLevelType w:val="hybridMultilevel"/>
    <w:tmpl w:val="DBF264E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7D467D"/>
    <w:multiLevelType w:val="hybridMultilevel"/>
    <w:tmpl w:val="C4BE6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635965"/>
    <w:multiLevelType w:val="hybridMultilevel"/>
    <w:tmpl w:val="A442E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2187450">
    <w:abstractNumId w:val="0"/>
  </w:num>
  <w:num w:numId="2" w16cid:durableId="2069647251">
    <w:abstractNumId w:val="5"/>
  </w:num>
  <w:num w:numId="3" w16cid:durableId="16473076">
    <w:abstractNumId w:val="3"/>
  </w:num>
  <w:num w:numId="4" w16cid:durableId="630091040">
    <w:abstractNumId w:val="7"/>
  </w:num>
  <w:num w:numId="5" w16cid:durableId="2115707969">
    <w:abstractNumId w:val="2"/>
  </w:num>
  <w:num w:numId="6" w16cid:durableId="450445385">
    <w:abstractNumId w:val="2"/>
  </w:num>
  <w:num w:numId="7" w16cid:durableId="1089352365">
    <w:abstractNumId w:val="6"/>
  </w:num>
  <w:num w:numId="8" w16cid:durableId="363210818">
    <w:abstractNumId w:val="4"/>
  </w:num>
  <w:num w:numId="9" w16cid:durableId="159193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28"/>
    <w:rsid w:val="000007F5"/>
    <w:rsid w:val="0000235B"/>
    <w:rsid w:val="000162FB"/>
    <w:rsid w:val="00021526"/>
    <w:rsid w:val="00040DC1"/>
    <w:rsid w:val="00044488"/>
    <w:rsid w:val="000537F5"/>
    <w:rsid w:val="00066120"/>
    <w:rsid w:val="00071BCD"/>
    <w:rsid w:val="000B2E2B"/>
    <w:rsid w:val="000C30B5"/>
    <w:rsid w:val="000F2120"/>
    <w:rsid w:val="000F65C9"/>
    <w:rsid w:val="00146538"/>
    <w:rsid w:val="00155A3E"/>
    <w:rsid w:val="00170D30"/>
    <w:rsid w:val="00171725"/>
    <w:rsid w:val="001762CB"/>
    <w:rsid w:val="001A13B0"/>
    <w:rsid w:val="001E5FDC"/>
    <w:rsid w:val="00203980"/>
    <w:rsid w:val="0023362E"/>
    <w:rsid w:val="00282BB3"/>
    <w:rsid w:val="002A50CE"/>
    <w:rsid w:val="002D1D3F"/>
    <w:rsid w:val="00303255"/>
    <w:rsid w:val="00321FF8"/>
    <w:rsid w:val="00383098"/>
    <w:rsid w:val="00386934"/>
    <w:rsid w:val="00397D2E"/>
    <w:rsid w:val="003A0E40"/>
    <w:rsid w:val="003B3A3C"/>
    <w:rsid w:val="003B4E01"/>
    <w:rsid w:val="003C1854"/>
    <w:rsid w:val="003E48B9"/>
    <w:rsid w:val="003F386D"/>
    <w:rsid w:val="00405985"/>
    <w:rsid w:val="00436AD0"/>
    <w:rsid w:val="00461B99"/>
    <w:rsid w:val="00462BCA"/>
    <w:rsid w:val="00482798"/>
    <w:rsid w:val="004979F2"/>
    <w:rsid w:val="004B111E"/>
    <w:rsid w:val="004C3C56"/>
    <w:rsid w:val="004C5EEA"/>
    <w:rsid w:val="004E5408"/>
    <w:rsid w:val="004E5698"/>
    <w:rsid w:val="004F626E"/>
    <w:rsid w:val="00526320"/>
    <w:rsid w:val="00535F91"/>
    <w:rsid w:val="0057748D"/>
    <w:rsid w:val="005C533A"/>
    <w:rsid w:val="005C7E98"/>
    <w:rsid w:val="005E3C0E"/>
    <w:rsid w:val="00607186"/>
    <w:rsid w:val="006753E6"/>
    <w:rsid w:val="00690EFC"/>
    <w:rsid w:val="006A50FE"/>
    <w:rsid w:val="006C1CAF"/>
    <w:rsid w:val="006C2936"/>
    <w:rsid w:val="006D70F7"/>
    <w:rsid w:val="007211D3"/>
    <w:rsid w:val="0072278D"/>
    <w:rsid w:val="00726766"/>
    <w:rsid w:val="00745F4B"/>
    <w:rsid w:val="007A3EDE"/>
    <w:rsid w:val="007A7A6D"/>
    <w:rsid w:val="00807811"/>
    <w:rsid w:val="008126E6"/>
    <w:rsid w:val="00823AA4"/>
    <w:rsid w:val="00827F8F"/>
    <w:rsid w:val="0083437A"/>
    <w:rsid w:val="008420CB"/>
    <w:rsid w:val="00846BEC"/>
    <w:rsid w:val="00862616"/>
    <w:rsid w:val="00863734"/>
    <w:rsid w:val="008C29C2"/>
    <w:rsid w:val="008C4C1E"/>
    <w:rsid w:val="008D03FA"/>
    <w:rsid w:val="008D61A0"/>
    <w:rsid w:val="008D6B5C"/>
    <w:rsid w:val="0090220B"/>
    <w:rsid w:val="009367CC"/>
    <w:rsid w:val="00941351"/>
    <w:rsid w:val="0094184F"/>
    <w:rsid w:val="00951CFC"/>
    <w:rsid w:val="00957C7E"/>
    <w:rsid w:val="00962C2F"/>
    <w:rsid w:val="00970FF5"/>
    <w:rsid w:val="009D74D3"/>
    <w:rsid w:val="009E3EA0"/>
    <w:rsid w:val="009E6666"/>
    <w:rsid w:val="00A21448"/>
    <w:rsid w:val="00A242C4"/>
    <w:rsid w:val="00A465E2"/>
    <w:rsid w:val="00A5656E"/>
    <w:rsid w:val="00A62E6C"/>
    <w:rsid w:val="00A66822"/>
    <w:rsid w:val="00A7354C"/>
    <w:rsid w:val="00AA6088"/>
    <w:rsid w:val="00AC3B48"/>
    <w:rsid w:val="00AD3B9C"/>
    <w:rsid w:val="00AD70A3"/>
    <w:rsid w:val="00AE1B24"/>
    <w:rsid w:val="00AF220C"/>
    <w:rsid w:val="00AF378D"/>
    <w:rsid w:val="00B032C6"/>
    <w:rsid w:val="00B04E77"/>
    <w:rsid w:val="00B0696A"/>
    <w:rsid w:val="00B126DF"/>
    <w:rsid w:val="00B260B1"/>
    <w:rsid w:val="00B522B0"/>
    <w:rsid w:val="00B67607"/>
    <w:rsid w:val="00B969AC"/>
    <w:rsid w:val="00BA28F4"/>
    <w:rsid w:val="00BB0F5D"/>
    <w:rsid w:val="00BC49C3"/>
    <w:rsid w:val="00C07C5D"/>
    <w:rsid w:val="00C27D0E"/>
    <w:rsid w:val="00C33E28"/>
    <w:rsid w:val="00C34FFB"/>
    <w:rsid w:val="00C52B8A"/>
    <w:rsid w:val="00C7164D"/>
    <w:rsid w:val="00C7299C"/>
    <w:rsid w:val="00C978F3"/>
    <w:rsid w:val="00CC0C3E"/>
    <w:rsid w:val="00CE3171"/>
    <w:rsid w:val="00CF4BEC"/>
    <w:rsid w:val="00CF51BA"/>
    <w:rsid w:val="00D03811"/>
    <w:rsid w:val="00D055CC"/>
    <w:rsid w:val="00D20369"/>
    <w:rsid w:val="00D236F5"/>
    <w:rsid w:val="00D34D68"/>
    <w:rsid w:val="00D46AA5"/>
    <w:rsid w:val="00D46E15"/>
    <w:rsid w:val="00D551C5"/>
    <w:rsid w:val="00D568AB"/>
    <w:rsid w:val="00D646C7"/>
    <w:rsid w:val="00D66F98"/>
    <w:rsid w:val="00D71E14"/>
    <w:rsid w:val="00D8088B"/>
    <w:rsid w:val="00D90A20"/>
    <w:rsid w:val="00DB778A"/>
    <w:rsid w:val="00DF5F97"/>
    <w:rsid w:val="00E27DF1"/>
    <w:rsid w:val="00E311F6"/>
    <w:rsid w:val="00E33497"/>
    <w:rsid w:val="00E35058"/>
    <w:rsid w:val="00E447A1"/>
    <w:rsid w:val="00E552C2"/>
    <w:rsid w:val="00E67922"/>
    <w:rsid w:val="00E824D0"/>
    <w:rsid w:val="00EE58FA"/>
    <w:rsid w:val="00EE5B19"/>
    <w:rsid w:val="00EE694C"/>
    <w:rsid w:val="00F00DE9"/>
    <w:rsid w:val="00F05920"/>
    <w:rsid w:val="00F21C0E"/>
    <w:rsid w:val="00F461F0"/>
    <w:rsid w:val="00F47301"/>
    <w:rsid w:val="00F660FB"/>
    <w:rsid w:val="00F9299A"/>
    <w:rsid w:val="00FA3F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BDCF8A"/>
  <w15:docId w15:val="{E2D415B1-064F-4D22-BADC-FDE2D427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rPr>
  </w:style>
  <w:style w:type="paragraph" w:styleId="Overskrift1">
    <w:name w:val="heading 1"/>
    <w:basedOn w:val="Normal"/>
    <w:next w:val="Normal"/>
    <w:link w:val="Overskrift1Tegn"/>
    <w:qFormat/>
    <w:rsid w:val="00D20369"/>
    <w:pPr>
      <w:keepNext/>
      <w:spacing w:before="240" w:after="60"/>
      <w:outlineLvl w:val="0"/>
    </w:pPr>
    <w:rPr>
      <w:rFonts w:ascii="Calibri Light" w:hAnsi="Calibri Light"/>
      <w:b/>
      <w:bCs/>
      <w:kern w:val="32"/>
      <w:sz w:val="32"/>
      <w:szCs w:val="32"/>
    </w:rPr>
  </w:style>
  <w:style w:type="paragraph" w:styleId="Overskrift5">
    <w:name w:val="heading 5"/>
    <w:basedOn w:val="Normal"/>
    <w:next w:val="Normal"/>
    <w:qFormat/>
    <w:rsid w:val="00F461F0"/>
    <w:pPr>
      <w:spacing w:before="240" w:after="60"/>
      <w:outlineLvl w:val="4"/>
    </w:pPr>
    <w:rPr>
      <w:rFonts w:ascii="Times New Roman" w:hAnsi="Times New Roman"/>
      <w:b/>
      <w:bCs/>
      <w:i/>
      <w:iCs/>
      <w:sz w:val="26"/>
      <w:szCs w:val="26"/>
    </w:rPr>
  </w:style>
  <w:style w:type="paragraph" w:styleId="Overskrift6">
    <w:name w:val="heading 6"/>
    <w:basedOn w:val="Normal"/>
    <w:next w:val="Normal"/>
    <w:qFormat/>
    <w:rsid w:val="00F461F0"/>
    <w:pPr>
      <w:keepNext/>
      <w:outlineLvl w:val="5"/>
    </w:pPr>
    <w:rPr>
      <w:rFonts w:ascii="Times New Roman" w:hAnsi="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F21C0E"/>
    <w:rPr>
      <w:strike w:val="0"/>
      <w:dstrike w:val="0"/>
      <w:color w:val="000080"/>
      <w:sz w:val="16"/>
      <w:szCs w:val="16"/>
      <w:u w:val="none"/>
      <w:effect w:val="none"/>
    </w:rPr>
  </w:style>
  <w:style w:type="paragraph" w:styleId="NormalWeb">
    <w:name w:val="Normal (Web)"/>
    <w:basedOn w:val="Normal"/>
    <w:uiPriority w:val="99"/>
    <w:rsid w:val="00F21C0E"/>
    <w:pPr>
      <w:spacing w:before="100" w:beforeAutospacing="1" w:after="100" w:afterAutospacing="1" w:line="312" w:lineRule="auto"/>
    </w:pPr>
  </w:style>
  <w:style w:type="paragraph" w:styleId="Markeringsbobletekst">
    <w:name w:val="Balloon Text"/>
    <w:basedOn w:val="Normal"/>
    <w:semiHidden/>
    <w:rsid w:val="00F21C0E"/>
    <w:rPr>
      <w:rFonts w:ascii="Tahoma" w:hAnsi="Tahoma" w:cs="Tahoma"/>
      <w:sz w:val="16"/>
      <w:szCs w:val="16"/>
    </w:rPr>
  </w:style>
  <w:style w:type="character" w:styleId="Strk">
    <w:name w:val="Strong"/>
    <w:qFormat/>
    <w:rsid w:val="00526320"/>
    <w:rPr>
      <w:b/>
      <w:bCs/>
    </w:rPr>
  </w:style>
  <w:style w:type="paragraph" w:styleId="Sidehoved">
    <w:name w:val="header"/>
    <w:basedOn w:val="Normal"/>
    <w:rsid w:val="000C30B5"/>
    <w:pPr>
      <w:tabs>
        <w:tab w:val="center" w:pos="4819"/>
        <w:tab w:val="right" w:pos="9638"/>
      </w:tabs>
    </w:pPr>
    <w:rPr>
      <w:rFonts w:ascii="Verdana" w:hAnsi="Verdana"/>
    </w:rPr>
  </w:style>
  <w:style w:type="table" w:styleId="Tabel-Gitter">
    <w:name w:val="Table Grid"/>
    <w:basedOn w:val="Tabel-Normal"/>
    <w:rsid w:val="000C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0F65C9"/>
    <w:pPr>
      <w:tabs>
        <w:tab w:val="center" w:pos="4819"/>
        <w:tab w:val="right" w:pos="9638"/>
      </w:tabs>
    </w:pPr>
  </w:style>
  <w:style w:type="character" w:customStyle="1" w:styleId="Overskrift1Tegn">
    <w:name w:val="Overskrift 1 Tegn"/>
    <w:link w:val="Overskrift1"/>
    <w:rsid w:val="00D20369"/>
    <w:rPr>
      <w:rFonts w:ascii="Calibri Light" w:eastAsia="Times New Roman" w:hAnsi="Calibri Light" w:cs="Times New Roman"/>
      <w:b/>
      <w:bCs/>
      <w:kern w:val="32"/>
      <w:sz w:val="32"/>
      <w:szCs w:val="32"/>
    </w:rPr>
  </w:style>
  <w:style w:type="paragraph" w:customStyle="1" w:styleId="Default">
    <w:name w:val="Default"/>
    <w:rsid w:val="00462BCA"/>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8454">
      <w:bodyDiv w:val="1"/>
      <w:marLeft w:val="0"/>
      <w:marRight w:val="0"/>
      <w:marTop w:val="0"/>
      <w:marBottom w:val="0"/>
      <w:divBdr>
        <w:top w:val="none" w:sz="0" w:space="0" w:color="auto"/>
        <w:left w:val="none" w:sz="0" w:space="0" w:color="auto"/>
        <w:bottom w:val="none" w:sz="0" w:space="0" w:color="auto"/>
        <w:right w:val="none" w:sz="0" w:space="0" w:color="auto"/>
      </w:divBdr>
    </w:div>
    <w:div w:id="415519001">
      <w:bodyDiv w:val="1"/>
      <w:marLeft w:val="0"/>
      <w:marRight w:val="0"/>
      <w:marTop w:val="0"/>
      <w:marBottom w:val="0"/>
      <w:divBdr>
        <w:top w:val="none" w:sz="0" w:space="0" w:color="auto"/>
        <w:left w:val="none" w:sz="0" w:space="0" w:color="auto"/>
        <w:bottom w:val="none" w:sz="0" w:space="0" w:color="auto"/>
        <w:right w:val="none" w:sz="0" w:space="0" w:color="auto"/>
      </w:divBdr>
    </w:div>
    <w:div w:id="429204446">
      <w:bodyDiv w:val="1"/>
      <w:marLeft w:val="0"/>
      <w:marRight w:val="0"/>
      <w:marTop w:val="0"/>
      <w:marBottom w:val="0"/>
      <w:divBdr>
        <w:top w:val="none" w:sz="0" w:space="0" w:color="auto"/>
        <w:left w:val="none" w:sz="0" w:space="0" w:color="auto"/>
        <w:bottom w:val="none" w:sz="0" w:space="0" w:color="auto"/>
        <w:right w:val="none" w:sz="0" w:space="0" w:color="auto"/>
      </w:divBdr>
    </w:div>
    <w:div w:id="511338494">
      <w:bodyDiv w:val="1"/>
      <w:marLeft w:val="120"/>
      <w:marRight w:val="120"/>
      <w:marTop w:val="120"/>
      <w:marBottom w:val="0"/>
      <w:divBdr>
        <w:top w:val="none" w:sz="0" w:space="0" w:color="auto"/>
        <w:left w:val="none" w:sz="0" w:space="0" w:color="auto"/>
        <w:bottom w:val="none" w:sz="0" w:space="0" w:color="auto"/>
        <w:right w:val="none" w:sz="0" w:space="0" w:color="auto"/>
      </w:divBdr>
      <w:divsChild>
        <w:div w:id="415253680">
          <w:marLeft w:val="0"/>
          <w:marRight w:val="0"/>
          <w:marTop w:val="0"/>
          <w:marBottom w:val="0"/>
          <w:divBdr>
            <w:top w:val="none" w:sz="0" w:space="0" w:color="auto"/>
            <w:left w:val="none" w:sz="0" w:space="0" w:color="auto"/>
            <w:bottom w:val="none" w:sz="0" w:space="0" w:color="auto"/>
            <w:right w:val="none" w:sz="0" w:space="0" w:color="auto"/>
          </w:divBdr>
        </w:div>
        <w:div w:id="574824978">
          <w:marLeft w:val="0"/>
          <w:marRight w:val="0"/>
          <w:marTop w:val="0"/>
          <w:marBottom w:val="0"/>
          <w:divBdr>
            <w:top w:val="none" w:sz="0" w:space="0" w:color="auto"/>
            <w:left w:val="none" w:sz="0" w:space="0" w:color="auto"/>
            <w:bottom w:val="none" w:sz="0" w:space="0" w:color="auto"/>
            <w:right w:val="none" w:sz="0" w:space="0" w:color="auto"/>
          </w:divBdr>
        </w:div>
        <w:div w:id="1589119451">
          <w:marLeft w:val="0"/>
          <w:marRight w:val="0"/>
          <w:marTop w:val="0"/>
          <w:marBottom w:val="0"/>
          <w:divBdr>
            <w:top w:val="none" w:sz="0" w:space="0" w:color="auto"/>
            <w:left w:val="none" w:sz="0" w:space="0" w:color="auto"/>
            <w:bottom w:val="none" w:sz="0" w:space="0" w:color="auto"/>
            <w:right w:val="none" w:sz="0" w:space="0" w:color="auto"/>
          </w:divBdr>
        </w:div>
      </w:divsChild>
    </w:div>
    <w:div w:id="1079012720">
      <w:bodyDiv w:val="1"/>
      <w:marLeft w:val="0"/>
      <w:marRight w:val="0"/>
      <w:marTop w:val="0"/>
      <w:marBottom w:val="0"/>
      <w:divBdr>
        <w:top w:val="none" w:sz="0" w:space="0" w:color="auto"/>
        <w:left w:val="none" w:sz="0" w:space="0" w:color="auto"/>
        <w:bottom w:val="none" w:sz="0" w:space="0" w:color="auto"/>
        <w:right w:val="none" w:sz="0" w:space="0" w:color="auto"/>
      </w:divBdr>
    </w:div>
    <w:div w:id="1816608038">
      <w:bodyDiv w:val="1"/>
      <w:marLeft w:val="0"/>
      <w:marRight w:val="0"/>
      <w:marTop w:val="0"/>
      <w:marBottom w:val="0"/>
      <w:divBdr>
        <w:top w:val="none" w:sz="0" w:space="0" w:color="auto"/>
        <w:left w:val="none" w:sz="0" w:space="0" w:color="auto"/>
        <w:bottom w:val="none" w:sz="0" w:space="0" w:color="auto"/>
        <w:right w:val="none" w:sz="0" w:space="0" w:color="auto"/>
      </w:divBdr>
    </w:div>
    <w:div w:id="209185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kf036\Skrivebord\Brevpapir%20Vorup%20Skole%20med%20billede.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Brevpapir Vorup Skole med billede</Template>
  <TotalTime>10</TotalTime>
  <Pages>2</Pages>
  <Words>543</Words>
  <Characters>3156</Characters>
  <Application>Microsoft Office Word</Application>
  <DocSecurity>0</DocSecurity>
  <Lines>70</Lines>
  <Paragraphs>21</Paragraphs>
  <ScaleCrop>false</ScaleCrop>
  <HeadingPairs>
    <vt:vector size="2" baseType="variant">
      <vt:variant>
        <vt:lpstr>Titel</vt:lpstr>
      </vt:variant>
      <vt:variant>
        <vt:i4>1</vt:i4>
      </vt:variant>
    </vt:vector>
  </HeadingPairs>
  <TitlesOfParts>
    <vt:vector size="1" baseType="lpstr">
      <vt:lpstr> </vt:lpstr>
    </vt:vector>
  </TitlesOfParts>
  <Company>Randers Kommune</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Merete</dc:creator>
  <cp:keywords/>
  <dc:description/>
  <cp:lastModifiedBy>Jacob Voldby</cp:lastModifiedBy>
  <cp:revision>4</cp:revision>
  <cp:lastPrinted>2024-12-12T07:13:00Z</cp:lastPrinted>
  <dcterms:created xsi:type="dcterms:W3CDTF">2025-02-18T07:55:00Z</dcterms:created>
  <dcterms:modified xsi:type="dcterms:W3CDTF">2025-03-03T09:50:00Z</dcterms:modified>
</cp:coreProperties>
</file>